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6AF3" w:rsidRPr="007E6AF3" w:rsidRDefault="007E6AF3" w:rsidP="007E6AF3">
      <w:pPr>
        <w:spacing w:after="0" w:line="240" w:lineRule="auto"/>
        <w:ind w:firstLine="567"/>
        <w:jc w:val="center"/>
        <w:rPr>
          <w:rFonts w:ascii="Times New Roman" w:hAnsi="Times New Roman" w:cs="Times New Roman"/>
          <w:b/>
          <w:sz w:val="28"/>
          <w:szCs w:val="28"/>
          <w:lang w:val="kk-KZ"/>
        </w:rPr>
      </w:pPr>
      <w:r w:rsidRPr="007E6AF3">
        <w:rPr>
          <w:rFonts w:ascii="Times New Roman" w:hAnsi="Times New Roman" w:cs="Times New Roman"/>
          <w:b/>
          <w:sz w:val="28"/>
          <w:szCs w:val="28"/>
          <w:lang w:val="kk-KZ"/>
        </w:rPr>
        <w:t xml:space="preserve">Тақырып: </w:t>
      </w:r>
      <w:r w:rsidRPr="007E6AF3">
        <w:rPr>
          <w:rFonts w:ascii="Times New Roman" w:hAnsi="Times New Roman" w:cs="Times New Roman"/>
          <w:b/>
          <w:sz w:val="28"/>
          <w:szCs w:val="28"/>
          <w:lang w:val="kk-KZ"/>
        </w:rPr>
        <w:t>БАЖ</w:t>
      </w:r>
      <w:r w:rsidRPr="007E6AF3">
        <w:rPr>
          <w:rFonts w:ascii="Times New Roman" w:hAnsi="Times New Roman" w:cs="Times New Roman"/>
          <w:b/>
          <w:sz w:val="28"/>
          <w:szCs w:val="28"/>
          <w:lang w:val="kk-KZ"/>
        </w:rPr>
        <w:t xml:space="preserve"> ақпараттық қамтамасыз ету.</w:t>
      </w:r>
    </w:p>
    <w:p w:rsidR="007E6AF3" w:rsidRPr="007E6AF3" w:rsidRDefault="007E6AF3" w:rsidP="007E6AF3">
      <w:pPr>
        <w:spacing w:after="0" w:line="240" w:lineRule="auto"/>
        <w:ind w:firstLine="567"/>
        <w:jc w:val="center"/>
        <w:rPr>
          <w:rFonts w:ascii="Times New Roman" w:hAnsi="Times New Roman" w:cs="Times New Roman"/>
          <w:b/>
          <w:sz w:val="28"/>
          <w:szCs w:val="28"/>
          <w:lang w:val="kk-KZ"/>
        </w:rPr>
      </w:pP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Ақпаратпен қамтамасыз ету сыныптау мен кодтаудың бiрыңғай жүйе, бiрегейлендiрiлген құжаттама жү</w:t>
      </w:r>
      <w:bookmarkStart w:id="0" w:name="_GoBack"/>
      <w:bookmarkEnd w:id="0"/>
      <w:r w:rsidRPr="007E6AF3">
        <w:rPr>
          <w:rFonts w:ascii="Times New Roman" w:hAnsi="Times New Roman" w:cs="Times New Roman"/>
          <w:sz w:val="28"/>
          <w:szCs w:val="28"/>
          <w:lang w:val="kk-KZ"/>
        </w:rPr>
        <w:t>йелер және БАЖға пайдаланатын массив ақпаратын жиынтық болып табылады.</w:t>
      </w:r>
    </w:p>
    <w:p w:rsidR="007E6AF3" w:rsidRPr="007E6AF3" w:rsidRDefault="007E6AF3" w:rsidP="007E6AF3">
      <w:pPr>
        <w:spacing w:after="0" w:line="240" w:lineRule="auto"/>
        <w:ind w:firstLine="567"/>
        <w:jc w:val="both"/>
        <w:rPr>
          <w:rFonts w:ascii="Times New Roman" w:hAnsi="Times New Roman" w:cs="Times New Roman"/>
          <w:sz w:val="28"/>
          <w:szCs w:val="28"/>
        </w:rPr>
      </w:pPr>
      <w:r w:rsidRPr="007E6AF3">
        <w:rPr>
          <w:rFonts w:ascii="Times New Roman" w:hAnsi="Times New Roman" w:cs="Times New Roman"/>
          <w:sz w:val="28"/>
          <w:szCs w:val="28"/>
          <w:lang w:val="kk-KZ"/>
        </w:rPr>
        <w:t xml:space="preserve">Кез келген басқару ақпараты негiзiнде жүзеге асырылады. </w:t>
      </w:r>
      <w:proofErr w:type="spellStart"/>
      <w:r w:rsidRPr="007E6AF3">
        <w:rPr>
          <w:rFonts w:ascii="Times New Roman" w:hAnsi="Times New Roman" w:cs="Times New Roman"/>
          <w:sz w:val="28"/>
          <w:szCs w:val="28"/>
        </w:rPr>
        <w:t>Автоматтандырылған</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басқару</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жүйесi</w:t>
      </w:r>
      <w:proofErr w:type="spellEnd"/>
      <w:r w:rsidRPr="007E6AF3">
        <w:rPr>
          <w:rFonts w:ascii="Times New Roman" w:hAnsi="Times New Roman" w:cs="Times New Roman"/>
          <w:sz w:val="28"/>
          <w:szCs w:val="28"/>
        </w:rPr>
        <w:t xml:space="preserve"> машина информация </w:t>
      </w:r>
      <w:proofErr w:type="spellStart"/>
      <w:r w:rsidRPr="007E6AF3">
        <w:rPr>
          <w:rFonts w:ascii="Times New Roman" w:hAnsi="Times New Roman" w:cs="Times New Roman"/>
          <w:sz w:val="28"/>
          <w:szCs w:val="28"/>
        </w:rPr>
        <w:t>өңдеуiнде</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салады</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Өзi</w:t>
      </w:r>
      <w:proofErr w:type="spellEnd"/>
      <w:r w:rsidRPr="007E6AF3">
        <w:rPr>
          <w:rFonts w:ascii="Times New Roman" w:hAnsi="Times New Roman" w:cs="Times New Roman"/>
          <w:sz w:val="28"/>
          <w:szCs w:val="28"/>
          <w:lang w:val="kk-KZ"/>
        </w:rPr>
        <w:t>ні</w:t>
      </w:r>
      <w:r w:rsidRPr="007E6AF3">
        <w:rPr>
          <w:rFonts w:ascii="Times New Roman" w:hAnsi="Times New Roman" w:cs="Times New Roman"/>
          <w:sz w:val="28"/>
          <w:szCs w:val="28"/>
        </w:rPr>
        <w:t xml:space="preserve">ң </w:t>
      </w:r>
      <w:proofErr w:type="spellStart"/>
      <w:r w:rsidRPr="007E6AF3">
        <w:rPr>
          <w:rFonts w:ascii="Times New Roman" w:hAnsi="Times New Roman" w:cs="Times New Roman"/>
          <w:sz w:val="28"/>
          <w:szCs w:val="28"/>
        </w:rPr>
        <w:t>ақпараты</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материалдық</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емес</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және</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сондықтан</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материалдық</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тасушы</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қандай</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болса</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дада</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оныңның</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жазуымен</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тiркеуге</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керек</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Ақпарат</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көздерi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сапада</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қабық</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қыш</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тақтайшалар</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кездеме</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терi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қағаз</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және</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тағы</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басқаларлар</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қызмет</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көрсеттi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дегенмен</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сақтаушыларды</w:t>
      </w:r>
      <w:proofErr w:type="spellEnd"/>
      <w:r w:rsidRPr="007E6AF3">
        <w:rPr>
          <w:rFonts w:ascii="Times New Roman" w:hAnsi="Times New Roman" w:cs="Times New Roman"/>
          <w:sz w:val="28"/>
          <w:szCs w:val="28"/>
        </w:rPr>
        <w:t xml:space="preserve"> информация </w:t>
      </w:r>
      <w:proofErr w:type="spellStart"/>
      <w:r w:rsidRPr="007E6AF3">
        <w:rPr>
          <w:rFonts w:ascii="Times New Roman" w:hAnsi="Times New Roman" w:cs="Times New Roman"/>
          <w:sz w:val="28"/>
          <w:szCs w:val="28"/>
        </w:rPr>
        <w:t>көлемнiң</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өсуiмен</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тiркеу</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ақпараттың</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қорлануы</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сұранысты</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қанағаттандырмайды</w:t>
      </w:r>
      <w:proofErr w:type="spellEnd"/>
      <w:r w:rsidRPr="007E6AF3">
        <w:rPr>
          <w:rFonts w:ascii="Times New Roman" w:hAnsi="Times New Roman" w:cs="Times New Roman"/>
          <w:sz w:val="28"/>
          <w:szCs w:val="28"/>
        </w:rPr>
        <w:t>.</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proofErr w:type="spellStart"/>
      <w:r w:rsidRPr="007E6AF3">
        <w:rPr>
          <w:rFonts w:ascii="Times New Roman" w:hAnsi="Times New Roman" w:cs="Times New Roman"/>
          <w:sz w:val="28"/>
          <w:szCs w:val="28"/>
        </w:rPr>
        <w:t>Электрондық</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есептеуiш</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машиналарының</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пайда</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болуымен</w:t>
      </w:r>
      <w:proofErr w:type="spellEnd"/>
      <w:r w:rsidRPr="007E6AF3">
        <w:rPr>
          <w:rFonts w:ascii="Times New Roman" w:hAnsi="Times New Roman" w:cs="Times New Roman"/>
          <w:sz w:val="28"/>
          <w:szCs w:val="28"/>
        </w:rPr>
        <w:t xml:space="preserve"> машина </w:t>
      </w:r>
      <w:proofErr w:type="spellStart"/>
      <w:r w:rsidRPr="007E6AF3">
        <w:rPr>
          <w:rFonts w:ascii="Times New Roman" w:hAnsi="Times New Roman" w:cs="Times New Roman"/>
          <w:sz w:val="28"/>
          <w:szCs w:val="28"/>
        </w:rPr>
        <w:t>ақпарат</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көздерiне</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тiркеудiң</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жазуын</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мүмкiндiк</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пайда</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болды</w:t>
      </w:r>
      <w:proofErr w:type="spellEnd"/>
      <w:r w:rsidRPr="007E6AF3">
        <w:rPr>
          <w:rFonts w:ascii="Times New Roman" w:hAnsi="Times New Roman" w:cs="Times New Roman"/>
          <w:sz w:val="28"/>
          <w:szCs w:val="28"/>
        </w:rPr>
        <w:t xml:space="preserve">: перфокарта, перфолента, </w:t>
      </w:r>
      <w:proofErr w:type="spellStart"/>
      <w:r w:rsidRPr="007E6AF3">
        <w:rPr>
          <w:rFonts w:ascii="Times New Roman" w:hAnsi="Times New Roman" w:cs="Times New Roman"/>
          <w:sz w:val="28"/>
          <w:szCs w:val="28"/>
        </w:rPr>
        <w:t>жұмсақ</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таспалар</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магниттi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дисктер</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магниттi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барабандар</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Бұл</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сақтаушылар</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басқару</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ақпараттың</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үлкен</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көлемдерiн</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жазып</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сақталуға</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мүмкiндiк</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бередi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Бұл</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сақтаушылар</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сонымен</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бiрге</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ЭЕМге</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және</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оныңның</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өңдеуiн</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ақпараттың</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енгiзуi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жеңiлдеттi</w:t>
      </w:r>
      <w:proofErr w:type="spellEnd"/>
      <w:r w:rsidRPr="007E6AF3">
        <w:rPr>
          <w:rFonts w:ascii="Times New Roman" w:hAnsi="Times New Roman" w:cs="Times New Roman"/>
          <w:sz w:val="28"/>
          <w:szCs w:val="28"/>
        </w:rPr>
        <w:t xml:space="preserve">. </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 xml:space="preserve">Перфокарта - котқа нәзiк қатырылғанкартон. Ақпарат тiк төртбұрышты саңылауларды өңде бейнеленедi. </w:t>
      </w:r>
    </w:p>
    <w:p w:rsidR="007E6AF3" w:rsidRPr="007E6AF3" w:rsidRDefault="007E6AF3" w:rsidP="007E6AF3">
      <w:pPr>
        <w:spacing w:after="0" w:line="240" w:lineRule="auto"/>
        <w:ind w:firstLine="567"/>
        <w:jc w:val="both"/>
        <w:rPr>
          <w:rFonts w:ascii="Times New Roman" w:hAnsi="Times New Roman" w:cs="Times New Roman"/>
          <w:sz w:val="28"/>
          <w:szCs w:val="28"/>
        </w:rPr>
      </w:pPr>
      <w:r w:rsidRPr="007E6AF3">
        <w:rPr>
          <w:rFonts w:ascii="Times New Roman" w:hAnsi="Times New Roman" w:cs="Times New Roman"/>
          <w:sz w:val="28"/>
          <w:szCs w:val="28"/>
        </w:rPr>
        <w:t xml:space="preserve">Перфолента - </w:t>
      </w:r>
      <w:r w:rsidRPr="007E6AF3">
        <w:rPr>
          <w:rFonts w:ascii="Times New Roman" w:hAnsi="Times New Roman" w:cs="Times New Roman"/>
          <w:sz w:val="28"/>
          <w:szCs w:val="28"/>
          <w:lang w:val="kk-KZ"/>
        </w:rPr>
        <w:t>кот</w:t>
      </w:r>
      <w:proofErr w:type="spellStart"/>
      <w:r w:rsidRPr="007E6AF3">
        <w:rPr>
          <w:rFonts w:ascii="Times New Roman" w:hAnsi="Times New Roman" w:cs="Times New Roman"/>
          <w:sz w:val="28"/>
          <w:szCs w:val="28"/>
        </w:rPr>
        <w:t>қа</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қағаз</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немесе</w:t>
      </w:r>
      <w:proofErr w:type="spellEnd"/>
      <w:r w:rsidRPr="007E6AF3">
        <w:rPr>
          <w:rFonts w:ascii="Times New Roman" w:hAnsi="Times New Roman" w:cs="Times New Roman"/>
          <w:sz w:val="28"/>
          <w:szCs w:val="28"/>
        </w:rPr>
        <w:t xml:space="preserve"> целлулоид </w:t>
      </w:r>
      <w:proofErr w:type="spellStart"/>
      <w:r w:rsidRPr="007E6AF3">
        <w:rPr>
          <w:rFonts w:ascii="Times New Roman" w:hAnsi="Times New Roman" w:cs="Times New Roman"/>
          <w:sz w:val="28"/>
          <w:szCs w:val="28"/>
        </w:rPr>
        <w:t>таспасы</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Ақпарат</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дөңгелек</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саңылауларды</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өңде</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жазылады</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Тесiк</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жасауы</w:t>
      </w:r>
      <w:proofErr w:type="spellEnd"/>
      <w:r w:rsidRPr="007E6AF3">
        <w:rPr>
          <w:rFonts w:ascii="Times New Roman" w:hAnsi="Times New Roman" w:cs="Times New Roman"/>
          <w:sz w:val="28"/>
          <w:szCs w:val="28"/>
        </w:rPr>
        <w:t xml:space="preserve"> перфоратор </w:t>
      </w:r>
      <w:proofErr w:type="spellStart"/>
      <w:r w:rsidRPr="007E6AF3">
        <w:rPr>
          <w:rFonts w:ascii="Times New Roman" w:hAnsi="Times New Roman" w:cs="Times New Roman"/>
          <w:sz w:val="28"/>
          <w:szCs w:val="28"/>
        </w:rPr>
        <w:t>жүргiзiледi</w:t>
      </w:r>
      <w:proofErr w:type="spellEnd"/>
      <w:r w:rsidRPr="007E6AF3">
        <w:rPr>
          <w:rFonts w:ascii="Times New Roman" w:hAnsi="Times New Roman" w:cs="Times New Roman"/>
          <w:sz w:val="28"/>
          <w:szCs w:val="28"/>
        </w:rPr>
        <w:t>.</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proofErr w:type="spellStart"/>
      <w:r w:rsidRPr="007E6AF3">
        <w:rPr>
          <w:rFonts w:ascii="Times New Roman" w:hAnsi="Times New Roman" w:cs="Times New Roman"/>
          <w:sz w:val="28"/>
          <w:szCs w:val="28"/>
        </w:rPr>
        <w:t>Магниттi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таспасы</w:t>
      </w:r>
      <w:proofErr w:type="spellEnd"/>
      <w:r w:rsidRPr="007E6AF3">
        <w:rPr>
          <w:rFonts w:ascii="Times New Roman" w:hAnsi="Times New Roman" w:cs="Times New Roman"/>
          <w:sz w:val="28"/>
          <w:szCs w:val="28"/>
        </w:rPr>
        <w:t xml:space="preserve"> - </w:t>
      </w:r>
      <w:proofErr w:type="spellStart"/>
      <w:r w:rsidRPr="007E6AF3">
        <w:rPr>
          <w:rFonts w:ascii="Times New Roman" w:hAnsi="Times New Roman" w:cs="Times New Roman"/>
          <w:sz w:val="28"/>
          <w:szCs w:val="28"/>
        </w:rPr>
        <w:t>магниттi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жамылғымен</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таспа</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Ақпаратты</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жазып</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алудың</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қағидаты</w:t>
      </w:r>
      <w:proofErr w:type="spellEnd"/>
      <w:r w:rsidRPr="007E6AF3">
        <w:rPr>
          <w:rFonts w:ascii="Times New Roman" w:hAnsi="Times New Roman" w:cs="Times New Roman"/>
          <w:sz w:val="28"/>
          <w:szCs w:val="28"/>
        </w:rPr>
        <w:t xml:space="preserve"> - </w:t>
      </w:r>
      <w:proofErr w:type="spellStart"/>
      <w:r w:rsidRPr="007E6AF3">
        <w:rPr>
          <w:rFonts w:ascii="Times New Roman" w:hAnsi="Times New Roman" w:cs="Times New Roman"/>
          <w:sz w:val="28"/>
          <w:szCs w:val="28"/>
        </w:rPr>
        <w:t>дисктiң</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жеке</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бөлiмшелерiнiң</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магниттеуi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және</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ол</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дисктiң</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екi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жақтармен</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концентрлi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жолдарына</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жайласады</w:t>
      </w:r>
      <w:proofErr w:type="spellEnd"/>
      <w:r w:rsidRPr="007E6AF3">
        <w:rPr>
          <w:rFonts w:ascii="Times New Roman" w:hAnsi="Times New Roman" w:cs="Times New Roman"/>
          <w:sz w:val="28"/>
          <w:szCs w:val="28"/>
        </w:rPr>
        <w:t xml:space="preserve">. </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proofErr w:type="spellStart"/>
      <w:r w:rsidRPr="007E6AF3">
        <w:rPr>
          <w:rFonts w:ascii="Times New Roman" w:hAnsi="Times New Roman" w:cs="Times New Roman"/>
          <w:sz w:val="28"/>
          <w:szCs w:val="28"/>
        </w:rPr>
        <w:t>Магниттi</w:t>
      </w:r>
      <w:proofErr w:type="spellEnd"/>
      <w:r w:rsidRPr="007E6AF3">
        <w:rPr>
          <w:rFonts w:ascii="Times New Roman" w:hAnsi="Times New Roman" w:cs="Times New Roman"/>
          <w:sz w:val="28"/>
          <w:szCs w:val="28"/>
        </w:rPr>
        <w:t xml:space="preserve"> диск - </w:t>
      </w:r>
      <w:proofErr w:type="spellStart"/>
      <w:r w:rsidRPr="007E6AF3">
        <w:rPr>
          <w:rFonts w:ascii="Times New Roman" w:hAnsi="Times New Roman" w:cs="Times New Roman"/>
          <w:sz w:val="28"/>
          <w:szCs w:val="28"/>
        </w:rPr>
        <w:t>магниттi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жамылғымен</w:t>
      </w:r>
      <w:proofErr w:type="spellEnd"/>
      <w:r w:rsidRPr="007E6AF3">
        <w:rPr>
          <w:rFonts w:ascii="Times New Roman" w:hAnsi="Times New Roman" w:cs="Times New Roman"/>
          <w:sz w:val="28"/>
          <w:szCs w:val="28"/>
        </w:rPr>
        <w:t xml:space="preserve"> алюминию диск. </w:t>
      </w:r>
      <w:proofErr w:type="spellStart"/>
      <w:r w:rsidRPr="007E6AF3">
        <w:rPr>
          <w:rFonts w:ascii="Times New Roman" w:hAnsi="Times New Roman" w:cs="Times New Roman"/>
          <w:sz w:val="28"/>
          <w:szCs w:val="28"/>
        </w:rPr>
        <w:t>Дисктiң</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жеке</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бөлiмшелерiнiң</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магниттеуi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және</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ол</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ақпарат</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жолымен</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жазыл</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дисктiң</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екi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жақтармен</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концентрлi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жолдарына</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кедергi</w:t>
      </w:r>
      <w:proofErr w:type="spellEnd"/>
      <w:r w:rsidRPr="007E6AF3">
        <w:rPr>
          <w:rFonts w:ascii="Times New Roman" w:hAnsi="Times New Roman" w:cs="Times New Roman"/>
          <w:sz w:val="28"/>
          <w:szCs w:val="28"/>
        </w:rPr>
        <w:t xml:space="preserve"> </w:t>
      </w:r>
      <w:proofErr w:type="spellStart"/>
      <w:r w:rsidRPr="007E6AF3">
        <w:rPr>
          <w:rFonts w:ascii="Times New Roman" w:hAnsi="Times New Roman" w:cs="Times New Roman"/>
          <w:sz w:val="28"/>
          <w:szCs w:val="28"/>
        </w:rPr>
        <w:t>жасайды</w:t>
      </w:r>
      <w:proofErr w:type="spellEnd"/>
      <w:r w:rsidRPr="007E6AF3">
        <w:rPr>
          <w:rFonts w:ascii="Times New Roman" w:hAnsi="Times New Roman" w:cs="Times New Roman"/>
          <w:sz w:val="28"/>
          <w:szCs w:val="28"/>
        </w:rPr>
        <w:t xml:space="preserve">. </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Магниттi барабан - сыртында магниттi жiк Тонк әкелген металл жасалған цилиндр. Ақпарат арнаулы магниттiк жолдарға орналасады. Ақпарат көздерiнiң сапасында тысқары көрcетiлген магниттi кассеталар, электронды-сөулелi түтiк, кристалдар және тағы басқалар атқарылған құрылғыны пайдаланады.</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 xml:space="preserve">Ақпарат көздерiнiң сапасында тысқары көрcетiлген магниттi кассеталар, электронды-сөулелi түтiк, кристалдар және тағы басқалар атқарылған құрылғыны пайдаланады. </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Ақпарат сапада объектiлер қандай болса да параметрлер туралы алғашқы мәлiметтер бола алады, көрсеткiштер, жарлықтар, басшылық нұсқау және тағы басқалар анықтама-ақпараттық.</w:t>
      </w:r>
    </w:p>
    <w:p w:rsidR="007E6AF3" w:rsidRPr="007E6AF3" w:rsidRDefault="007E6AF3" w:rsidP="007E6AF3">
      <w:pPr>
        <w:spacing w:after="0" w:line="240" w:lineRule="auto"/>
        <w:ind w:firstLine="567"/>
        <w:jc w:val="both"/>
        <w:rPr>
          <w:rFonts w:ascii="Times New Roman" w:hAnsi="Times New Roman" w:cs="Times New Roman"/>
          <w:b/>
          <w:sz w:val="28"/>
          <w:szCs w:val="28"/>
          <w:lang w:val="kk-KZ"/>
        </w:rPr>
      </w:pPr>
      <w:r w:rsidRPr="007E6AF3">
        <w:rPr>
          <w:rFonts w:ascii="Times New Roman" w:hAnsi="Times New Roman" w:cs="Times New Roman"/>
          <w:b/>
          <w:sz w:val="28"/>
          <w:szCs w:val="28"/>
          <w:lang w:val="kk-KZ"/>
        </w:rPr>
        <w:t>Ақпарды кодтау.</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 xml:space="preserve">Ақпарат. Ақпарды кодтау машинаның тiлiне адамдардың арасындағы қарым-қатынас қабылданған тiлден қатынастардың мазмұнынтасуы үшiн керек. </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 xml:space="preserve">Жүйеде бiрнеше ақпараттық кодалау болады: реттiк, сериялы және сериялы - реттiк жүйе. </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lastRenderedPageBreak/>
        <w:t>Реттiк жүйе орнықты және объектiлердiң бос тұрулары, ие болатын бiр белгiнi кодтау үшiн қолданылылады.</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Бұл жүйе бойымен төмендегiше кодпен жазады: Қыс - 1, көктем - 2, жаз - 3, күз - 4.</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Сериялы жүйе екi белгiлермен объектiлердiң кодтауы үшiн қызмет көрсетедi және кодтардың топтамасының бiр қатарлы белгiлерiнiң әр тобына тағайындайды.</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Мысалы, бұл жүйе бойымен автобус маршруттары екiншi, үштен бiрлер және төртiншi таңбалар ал бiрiншi таңба (қала маңындағы, қалалық және тағы басқалар) қатынастың өңiн белгi қоятын 4 таңбадан тұратын қатынастардың өңi маршрут реттiк нөмiр iшiнде код кодпен жазуға болады.</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Сериялы - реттiк жүйе көп белгi ие болатын объектiлердiң кодтауы үшiн қолданылылады. Мысалы, код жиiрек және тағы басқалар материалдар, комплект жасайтын бұйымдар, қосымшаларды кодтау үшiн 10таңбалар тұрады. Екiсi таңба тапты тағайындайды, бiр таңба бойымен - класс тармағы, топқа, шағын топқа, өңге және төрт таңба - бойымен сериялы - реттiк бөлiк.</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Агрегаттардыңқосымша коды 453000000нен 4598000000 дейiнгі шектерiнде орналасу жиiрек.</w:t>
      </w:r>
    </w:p>
    <w:p w:rsidR="007E6AF3" w:rsidRPr="007E6AF3" w:rsidRDefault="007E6AF3" w:rsidP="007E6AF3">
      <w:pPr>
        <w:spacing w:after="0" w:line="240" w:lineRule="auto"/>
        <w:ind w:firstLine="567"/>
        <w:jc w:val="both"/>
        <w:rPr>
          <w:rFonts w:ascii="Times New Roman" w:hAnsi="Times New Roman" w:cs="Times New Roman"/>
          <w:b/>
          <w:sz w:val="28"/>
          <w:szCs w:val="28"/>
          <w:lang w:val="kk-KZ"/>
        </w:rPr>
      </w:pPr>
      <w:r w:rsidRPr="007E6AF3">
        <w:rPr>
          <w:rFonts w:ascii="Times New Roman" w:hAnsi="Times New Roman" w:cs="Times New Roman"/>
          <w:b/>
          <w:sz w:val="28"/>
          <w:szCs w:val="28"/>
          <w:lang w:val="kk-KZ"/>
        </w:rPr>
        <w:t>БАЖ</w:t>
      </w:r>
      <w:r w:rsidRPr="007E6AF3">
        <w:rPr>
          <w:rFonts w:ascii="Times New Roman" w:hAnsi="Times New Roman" w:cs="Times New Roman"/>
          <w:b/>
          <w:sz w:val="28"/>
          <w:szCs w:val="28"/>
          <w:lang w:val="kk-KZ"/>
        </w:rPr>
        <w:t xml:space="preserve"> математикалық қамту</w:t>
      </w:r>
    </w:p>
    <w:p w:rsidR="007E6AF3" w:rsidRPr="007E6AF3" w:rsidRDefault="007E6AF3" w:rsidP="007E6AF3">
      <w:pPr>
        <w:pStyle w:val="2"/>
        <w:spacing w:after="0" w:line="240" w:lineRule="auto"/>
        <w:ind w:left="0" w:firstLine="567"/>
        <w:jc w:val="both"/>
        <w:rPr>
          <w:sz w:val="28"/>
          <w:szCs w:val="28"/>
          <w:lang w:val="kk-KZ"/>
        </w:rPr>
      </w:pPr>
      <w:r w:rsidRPr="007E6AF3">
        <w:rPr>
          <w:sz w:val="28"/>
          <w:szCs w:val="28"/>
          <w:lang w:val="kk-KZ"/>
        </w:rPr>
        <w:t>Машина тiрi адам емес, ерiк және санаға ие болмайды. Машина басқару керек шешiмдердiң алуы үшiн машина сол ол орындауы керек болған әрекеттер жұмыс iстей алдуға жұмыс iстеу үшiн.</w:t>
      </w:r>
    </w:p>
    <w:p w:rsidR="007E6AF3" w:rsidRPr="007E6AF3" w:rsidRDefault="007E6AF3" w:rsidP="007E6AF3">
      <w:pPr>
        <w:pStyle w:val="2"/>
        <w:spacing w:after="0" w:line="240" w:lineRule="auto"/>
        <w:ind w:left="0" w:firstLine="567"/>
        <w:jc w:val="both"/>
        <w:rPr>
          <w:sz w:val="28"/>
          <w:szCs w:val="28"/>
          <w:lang w:val="kk-KZ"/>
        </w:rPr>
      </w:pPr>
      <w:r w:rsidRPr="007E6AF3">
        <w:rPr>
          <w:sz w:val="28"/>
          <w:szCs w:val="28"/>
          <w:lang w:val="kk-KZ"/>
        </w:rPr>
        <w:t>Машинаға ұйғарым бағдарламаның өңiнде тартады. Бағдарлама есептiң шешiмiнiң алгоритмын қонақ шақырып ал қабылданатын машина пiшiн тап қалған, яғни машиналық тiлiнде. Неткен әрекет болғанын, неткен мәлiметтермен керек нәтиже алу үшiн машина орындауы керек болатынын бағдарламаны шешедi, тiзбек неткен және үсiнде. Бағдарлама кодтардың нақтылы жиынтығының өңiнде машинада есептiң шешiмiнде болады. Алгоритм - бұл алу үшiн есептiң шешiмiнiң тәсiлiн дәл жазба нәтиже керек. Алгоритмның мысалы.</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 xml:space="preserve">а және в сандары үшiн ең үлкен ортақ бөлгiштi табылсын және. </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 xml:space="preserve">Нұсқау 1. Ортақ бөлгішті а және в сандары бойынша таңдау. </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Нұсқау 2. егер а = в болса, онда әр ортақ процесс жатуға жалбақтауға бөлуге тең. Егер жоқ болса, келесi жаққа өту.</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 xml:space="preserve">Нұсқау 3. егер а&lt;в, 2&lt;4 болса олардыңорындарымен алмастыру . Келесi жаққа өту. </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Нұсқау 4. екiншi бiрiншiден шегер. Келесi жаққа өту. в – а  4 – 2 = 2</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Нұсқау 5. таңбала ал сияқты шегеремiз, сияқты қалдық ал. ал және (яғни 2 және 2).</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 xml:space="preserve">Бiрiншi нұсқауға келесi жарлыққа және процестi қайта айтуға қайтаруға керек. Болғанша бағанадан дейiн қайта айт нұсқау 2 атқарылған болмайды. </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 xml:space="preserve">Бағдарламаны құрастыру келесi машинашалаумен оның машинасына енгiзуге мүмкiндiк беретiн пiшiнде қосылады. Бұл жұмыс программалауды тiлдердiң бiрлерiне алгоритмын жазатын бағдарламашы өткiзедi. </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lastRenderedPageBreak/>
        <w:t>Бағдарлама жасау тiлi бағдарламаның жазуы және мәлiметтер үшiн қолайлы алгоритмдiк тiл деп аталады. Нышандар және ережелердiң көмегiнiң жанында. Әр түрлi тiлдердегi нышан және ережесi әр түрлi бола алады, бiрақ бiртұтас мағыналы мән бiлдiруi керек. Мысалы пышақ.</w:t>
      </w:r>
    </w:p>
    <w:p w:rsidR="007E6AF3" w:rsidRPr="007E6AF3" w:rsidRDefault="007E6AF3" w:rsidP="007E6AF3">
      <w:pPr>
        <w:spacing w:after="0" w:line="240" w:lineRule="auto"/>
        <w:ind w:firstLine="567"/>
        <w:jc w:val="both"/>
        <w:rPr>
          <w:rFonts w:ascii="Times New Roman" w:hAnsi="Times New Roman" w:cs="Times New Roman"/>
          <w:sz w:val="28"/>
          <w:szCs w:val="28"/>
          <w:lang w:val="kk-KZ"/>
        </w:rPr>
      </w:pPr>
      <w:r w:rsidRPr="007E6AF3">
        <w:rPr>
          <w:rFonts w:ascii="Times New Roman" w:hAnsi="Times New Roman" w:cs="Times New Roman"/>
          <w:sz w:val="28"/>
          <w:szCs w:val="28"/>
          <w:lang w:val="kk-KZ"/>
        </w:rPr>
        <w:t>Бағдарламалау тілдері – АЛГОЛ, КОБОЛ, фортрин ПЛ, БЕСЕК  және т.б.</w:t>
      </w:r>
    </w:p>
    <w:p w:rsidR="00EB02CD" w:rsidRPr="007E6AF3" w:rsidRDefault="00EB02CD">
      <w:pPr>
        <w:rPr>
          <w:rFonts w:ascii="Times New Roman" w:hAnsi="Times New Roman" w:cs="Times New Roman"/>
          <w:sz w:val="28"/>
          <w:szCs w:val="28"/>
          <w:lang w:val="kk-KZ"/>
        </w:rPr>
      </w:pPr>
    </w:p>
    <w:sectPr w:rsidR="00EB02CD" w:rsidRPr="007E6AF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B28"/>
    <w:rsid w:val="00386B28"/>
    <w:rsid w:val="007E6AF3"/>
    <w:rsid w:val="00EB02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32720B-C9F7-43A6-84C3-9C8F4B2F6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6AF3"/>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7E6AF3"/>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rsid w:val="007E6AF3"/>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801</Words>
  <Characters>4566</Characters>
  <Application>Microsoft Office Word</Application>
  <DocSecurity>0</DocSecurity>
  <Lines>38</Lines>
  <Paragraphs>10</Paragraphs>
  <ScaleCrop>false</ScaleCrop>
  <Company/>
  <LinksUpToDate>false</LinksUpToDate>
  <CharactersWithSpaces>5357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2021-09-24T01:50:00Z</dcterms:created>
  <dcterms:modified xsi:type="dcterms:W3CDTF">2021-09-24T01:53:00Z</dcterms:modified>
</cp:coreProperties>
</file>